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09" w:rsidRDefault="008B7A90">
      <w:pPr>
        <w:rPr>
          <w:rFonts w:ascii="Tahoma" w:hAnsi="Tahoma"/>
          <w:b/>
          <w:sz w:val="56"/>
        </w:rPr>
      </w:pPr>
      <w:r>
        <w:rPr>
          <w:rFonts w:ascii="Tahoma" w:hAnsi="Tahoma"/>
          <w:noProof/>
          <w:lang w:eastAsia="de-AT"/>
        </w:rPr>
        <mc:AlternateContent>
          <mc:Choice Requires="wps">
            <w:drawing>
              <wp:anchor distT="0" distB="0" distL="114300" distR="114300" simplePos="0" relativeHeight="251657216" behindDoc="1" locked="0" layoutInCell="0" allowOverlap="0">
                <wp:simplePos x="0" y="0"/>
                <wp:positionH relativeFrom="column">
                  <wp:posOffset>4175760</wp:posOffset>
                </wp:positionH>
                <wp:positionV relativeFrom="paragraph">
                  <wp:posOffset>-367665</wp:posOffset>
                </wp:positionV>
                <wp:extent cx="1985010" cy="407035"/>
                <wp:effectExtent l="9525" t="952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407035"/>
                        </a:xfrm>
                        <a:prstGeom prst="rect">
                          <a:avLst/>
                        </a:prstGeom>
                        <a:solidFill>
                          <a:srgbClr val="FFFFFF"/>
                        </a:solidFill>
                        <a:ln w="0">
                          <a:solidFill>
                            <a:srgbClr val="FFFFFF"/>
                          </a:solidFill>
                          <a:miter lim="800000"/>
                          <a:headEnd/>
                          <a:tailEnd/>
                        </a:ln>
                      </wps:spPr>
                      <wps:txbx>
                        <w:txbxContent>
                          <w:p w:rsidR="003D0978" w:rsidRDefault="003D0978" w:rsidP="00A703E8">
                            <w:pPr>
                              <w:jc w:val="right"/>
                              <w:rPr>
                                <w:rFonts w:ascii="Tahoma" w:hAnsi="Tahoma"/>
                                <w:b/>
                                <w:color w:val="0000FF"/>
                                <w:sz w:val="40"/>
                              </w:rPr>
                            </w:pPr>
                            <w:r>
                              <w:rPr>
                                <w:rFonts w:ascii="Tahoma" w:hAnsi="Tahoma"/>
                                <w:b/>
                                <w:color w:val="0000FF"/>
                                <w:sz w:val="28"/>
                              </w:rPr>
                              <w:t xml:space="preserve">   </w:t>
                            </w:r>
                            <w:proofErr w:type="spellStart"/>
                            <w:r>
                              <w:rPr>
                                <w:rFonts w:ascii="Tahoma" w:hAnsi="Tahoma"/>
                                <w:b/>
                                <w:color w:val="0000FF"/>
                                <w:sz w:val="40"/>
                              </w:rPr>
                              <w:t>quod</w:t>
                            </w:r>
                            <w:proofErr w:type="spellEnd"/>
                            <w:r>
                              <w:rPr>
                                <w:rFonts w:ascii="Tahoma" w:hAnsi="Tahoma"/>
                                <w:b/>
                                <w:color w:val="0000FF"/>
                                <w:sz w:val="40"/>
                              </w:rPr>
                              <w:t xml:space="preserve"> </w:t>
                            </w:r>
                            <w:proofErr w:type="spellStart"/>
                            <w:r>
                              <w:rPr>
                                <w:rFonts w:ascii="Tahoma" w:hAnsi="Tahoma"/>
                                <w:b/>
                                <w:color w:val="0000FF"/>
                                <w:sz w:val="40"/>
                              </w:rPr>
                              <w:t>ludo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8pt;margin-top:-28.95pt;width:156.3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" o:allowincell="f" o:allowoverlap="f" strokecolor="white" strokeweight="0">
                <v:textbox>
                  <w:txbxContent>
                    <w:p w:rsidR="003D0978" w:rsidRDefault="003D0978" w:rsidP="00A703E8">
                      <w:pPr>
                        <w:jc w:val="right"/>
                        <w:rPr>
                          <w:rFonts w:ascii="Tahoma" w:hAnsi="Tahoma"/>
                          <w:b/>
                          <w:color w:val="0000FF"/>
                          <w:sz w:val="40"/>
                        </w:rPr>
                      </w:pPr>
                      <w:r>
                        <w:rPr>
                          <w:rFonts w:ascii="Tahoma" w:hAnsi="Tahoma"/>
                          <w:b/>
                          <w:color w:val="0000FF"/>
                          <w:sz w:val="28"/>
                        </w:rPr>
                        <w:t xml:space="preserve">   </w:t>
                      </w:r>
                      <w:r>
                        <w:rPr>
                          <w:rFonts w:ascii="Tahoma" w:hAnsi="Tahoma"/>
                          <w:b/>
                          <w:color w:val="0000FF"/>
                          <w:sz w:val="40"/>
                        </w:rPr>
                        <w:t>quod ludo</w:t>
                      </w:r>
                    </w:p>
                  </w:txbxContent>
                </v:textbox>
              </v:shape>
            </w:pict>
          </mc:Fallback>
        </mc:AlternateContent>
      </w:r>
      <w:r>
        <w:rPr>
          <w:rFonts w:ascii="Tahoma" w:hAnsi="Tahoma"/>
          <w:noProof/>
          <w:lang w:eastAsia="de-AT"/>
        </w:rPr>
        <mc:AlternateContent>
          <mc:Choice Requires="wps">
            <w:drawing>
              <wp:anchor distT="0" distB="0" distL="114300" distR="114300" simplePos="0" relativeHeight="251658240" behindDoc="0" locked="0" layoutInCell="1" allowOverlap="1">
                <wp:simplePos x="0" y="0"/>
                <wp:positionH relativeFrom="column">
                  <wp:posOffset>-193040</wp:posOffset>
                </wp:positionH>
                <wp:positionV relativeFrom="paragraph">
                  <wp:posOffset>-186690</wp:posOffset>
                </wp:positionV>
                <wp:extent cx="1266825" cy="1034415"/>
                <wp:effectExtent l="10160" t="13335" r="889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34415"/>
                        </a:xfrm>
                        <a:prstGeom prst="rect">
                          <a:avLst/>
                        </a:prstGeom>
                        <a:solidFill>
                          <a:srgbClr val="FFFFFF"/>
                        </a:solidFill>
                        <a:ln w="0">
                          <a:solidFill>
                            <a:srgbClr val="FFFFFF"/>
                          </a:solidFill>
                          <a:miter lim="800000"/>
                          <a:headEnd/>
                          <a:tailEnd/>
                        </a:ln>
                      </wps:spPr>
                      <wps:txbx>
                        <w:txbxContent>
                          <w:p w:rsidR="003D0978" w:rsidRDefault="003D0978">
                            <w:pPr>
                              <w:rPr>
                                <w:lang w:val="de-DE"/>
                              </w:rPr>
                            </w:pPr>
                            <w:r>
                              <w:rPr>
                                <w:rFonts w:ascii="Tahoma" w:hAnsi="Tahoma"/>
                                <w:noProof/>
                                <w:lang w:eastAsia="de-AT"/>
                              </w:rPr>
                              <w:drawing>
                                <wp:inline distT="0" distB="0" distL="0" distR="0">
                                  <wp:extent cx="1066800" cy="942975"/>
                                  <wp:effectExtent l="19050" t="0" r="0" b="0"/>
                                  <wp:docPr id="1"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m_logo_neu"/>
                                          <pic:cNvPicPr>
                                            <a:picLocks noChangeAspect="1" noChangeArrowheads="1"/>
                                          </pic:cNvPicPr>
                                        </pic:nvPicPr>
                                        <pic:blipFill>
                                          <a:blip r:embed="rId4"/>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5.2pt;margin-top:-14.7pt;width:99.75pt;height:8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" strokecolor="white" strokeweight="0">
                <v:textbox style="mso-fit-shape-to-text:t">
                  <w:txbxContent>
                    <w:p w:rsidR="003D0978" w:rsidRDefault="003D0978">
                      <w:pPr>
                        <w:rPr>
                          <w:lang w:val="de-DE"/>
                        </w:rPr>
                      </w:pPr>
                      <w:r>
                        <w:rPr>
                          <w:rFonts w:ascii="Tahoma" w:hAnsi="Tahoma"/>
                          <w:noProof/>
                          <w:lang w:eastAsia="de-AT"/>
                        </w:rPr>
                        <w:drawing>
                          <wp:inline distT="0" distB="0" distL="0" distR="0">
                            <wp:extent cx="1066800" cy="942975"/>
                            <wp:effectExtent l="19050" t="0" r="0" b="0"/>
                            <wp:docPr id="1"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m_logo_neu"/>
                                    <pic:cNvPicPr>
                                      <a:picLocks noChangeAspect="1" noChangeArrowheads="1"/>
                                    </pic:cNvPicPr>
                                  </pic:nvPicPr>
                                  <pic:blipFill>
                                    <a:blip r:embed="rId5"/>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xbxContent>
                </v:textbox>
              </v:shape>
            </w:pict>
          </mc:Fallback>
        </mc:AlternateContent>
      </w:r>
      <w:r w:rsidR="00D8515B">
        <w:rPr>
          <w:rFonts w:ascii="Tahoma" w:hAnsi="Tahoma"/>
        </w:rPr>
        <w:t xml:space="preserve">                         </w:t>
      </w:r>
      <w:r w:rsidR="00446909">
        <w:rPr>
          <w:rFonts w:ascii="Tahoma" w:hAnsi="Tahoma"/>
          <w:b/>
          <w:sz w:val="56"/>
        </w:rPr>
        <w:t>WIENER SPIELE AKADEMIE</w:t>
      </w:r>
    </w:p>
    <w:p w:rsidR="00D8515B" w:rsidRDefault="00D8515B" w:rsidP="00D8515B">
      <w:pPr>
        <w:jc w:val="right"/>
        <w:rPr>
          <w:rFonts w:ascii="Tahoma" w:hAnsi="Tahoma" w:cs="Tahoma"/>
          <w:color w:val="999999"/>
          <w:sz w:val="22"/>
          <w:szCs w:val="22"/>
        </w:rPr>
      </w:pPr>
    </w:p>
    <w:p w:rsidR="00D8515B" w:rsidRPr="00D8515B" w:rsidRDefault="00D8515B" w:rsidP="00D8515B">
      <w:pPr>
        <w:jc w:val="right"/>
        <w:rPr>
          <w:rFonts w:ascii="Tahoma" w:hAnsi="Tahoma"/>
          <w:color w:val="808080"/>
          <w:sz w:val="22"/>
          <w:szCs w:val="22"/>
        </w:rPr>
      </w:pPr>
      <w:r w:rsidRPr="00D8515B">
        <w:rPr>
          <w:rFonts w:ascii="Tahoma" w:hAnsi="Tahoma" w:cs="Tahoma"/>
          <w:color w:val="808080"/>
          <w:sz w:val="22"/>
          <w:szCs w:val="22"/>
        </w:rPr>
        <w:t>Geschäftsstelle</w:t>
      </w:r>
      <w:r w:rsidR="003E570B">
        <w:rPr>
          <w:rFonts w:ascii="Tahoma" w:hAnsi="Tahoma" w:cs="Tahoma"/>
          <w:color w:val="808080"/>
          <w:sz w:val="22"/>
          <w:szCs w:val="22"/>
        </w:rPr>
        <w:t>:</w:t>
      </w:r>
      <w:r w:rsidRPr="00D8515B">
        <w:rPr>
          <w:rFonts w:ascii="Tahoma" w:hAnsi="Tahoma" w:cs="Tahoma"/>
          <w:color w:val="808080"/>
          <w:sz w:val="22"/>
          <w:szCs w:val="22"/>
        </w:rPr>
        <w:t xml:space="preserve"> </w:t>
      </w:r>
      <w:proofErr w:type="spellStart"/>
      <w:r w:rsidRPr="00D8515B">
        <w:rPr>
          <w:rFonts w:ascii="Tahoma" w:hAnsi="Tahoma" w:cs="Tahoma"/>
          <w:color w:val="808080"/>
          <w:sz w:val="22"/>
          <w:szCs w:val="22"/>
        </w:rPr>
        <w:t>Raasdorferstrasse</w:t>
      </w:r>
      <w:proofErr w:type="spellEnd"/>
      <w:r w:rsidRPr="00D8515B">
        <w:rPr>
          <w:rFonts w:ascii="Tahoma" w:hAnsi="Tahoma" w:cs="Tahoma"/>
          <w:color w:val="808080"/>
          <w:sz w:val="22"/>
          <w:szCs w:val="22"/>
        </w:rPr>
        <w:t xml:space="preserve"> 28, 2285 </w:t>
      </w:r>
      <w:proofErr w:type="spellStart"/>
      <w:r w:rsidRPr="00D8515B">
        <w:rPr>
          <w:rFonts w:ascii="Tahoma" w:hAnsi="Tahoma" w:cs="Tahoma"/>
          <w:color w:val="808080"/>
          <w:sz w:val="22"/>
          <w:szCs w:val="22"/>
        </w:rPr>
        <w:t>Leopoldsdorf</w:t>
      </w:r>
      <w:proofErr w:type="spellEnd"/>
      <w:r w:rsidRPr="00D8515B">
        <w:rPr>
          <w:rFonts w:ascii="Tahoma" w:hAnsi="Tahoma" w:cs="Tahoma"/>
          <w:color w:val="808080"/>
          <w:sz w:val="22"/>
          <w:szCs w:val="22"/>
        </w:rPr>
        <w:t xml:space="preserve">, </w:t>
      </w:r>
      <w:r w:rsidRPr="00D8515B">
        <w:rPr>
          <w:rFonts w:ascii="Tahoma" w:hAnsi="Tahoma"/>
          <w:color w:val="808080"/>
          <w:sz w:val="22"/>
          <w:szCs w:val="22"/>
        </w:rPr>
        <w:t>ZVR-Zahl: 139064794</w:t>
      </w:r>
    </w:p>
    <w:p w:rsidR="00D8515B" w:rsidRPr="00D8515B" w:rsidRDefault="00D8515B" w:rsidP="00D8515B">
      <w:pPr>
        <w:jc w:val="right"/>
        <w:rPr>
          <w:rFonts w:ascii="Tahoma" w:hAnsi="Tahoma" w:cs="Tahoma"/>
          <w:color w:val="808080"/>
          <w:sz w:val="22"/>
          <w:szCs w:val="22"/>
          <w:lang w:val="en-US"/>
        </w:rPr>
      </w:pPr>
      <w:proofErr w:type="spellStart"/>
      <w:r w:rsidRPr="00FD6F17">
        <w:rPr>
          <w:rFonts w:ascii="Tahoma" w:hAnsi="Tahoma" w:cs="Tahoma"/>
          <w:color w:val="808080"/>
          <w:sz w:val="22"/>
          <w:szCs w:val="22"/>
          <w:lang w:val="en-US"/>
        </w:rPr>
        <w:t>Fon</w:t>
      </w:r>
      <w:proofErr w:type="spellEnd"/>
      <w:r w:rsidRPr="00FD6F17">
        <w:rPr>
          <w:rFonts w:ascii="Tahoma" w:hAnsi="Tahoma" w:cs="Tahoma"/>
          <w:color w:val="808080"/>
          <w:sz w:val="22"/>
          <w:szCs w:val="22"/>
          <w:lang w:val="en-US"/>
        </w:rPr>
        <w:t>: 02216-7000, Fax: 02216-7000-3, Email: office</w:t>
      </w:r>
      <w:r w:rsidRPr="00D8515B">
        <w:rPr>
          <w:rFonts w:ascii="Tahoma" w:hAnsi="Tahoma" w:cs="Tahoma"/>
          <w:color w:val="808080"/>
          <w:sz w:val="22"/>
          <w:szCs w:val="22"/>
          <w:lang w:val="en-US"/>
        </w:rPr>
        <w:t>@spieleakademie.ac.at</w:t>
      </w:r>
    </w:p>
    <w:p w:rsidR="00446909" w:rsidRPr="00D8515B" w:rsidRDefault="00446909" w:rsidP="00D8515B">
      <w:pPr>
        <w:jc w:val="right"/>
        <w:rPr>
          <w:color w:val="808080"/>
          <w:lang w:val="en-US"/>
        </w:rPr>
      </w:pPr>
    </w:p>
    <w:p w:rsidR="00935EE8" w:rsidRDefault="00935EE8" w:rsidP="00935EE8">
      <w:pPr>
        <w:rPr>
          <w:rFonts w:ascii="Tahoma" w:hAnsi="Tahoma"/>
          <w:lang w:val="en-US"/>
        </w:rPr>
      </w:pPr>
    </w:p>
    <w:p w:rsidR="00935EE8" w:rsidRPr="000C5CFB" w:rsidRDefault="00935EE8" w:rsidP="00935EE8">
      <w:pPr>
        <w:jc w:val="center"/>
        <w:rPr>
          <w:rFonts w:ascii="Tahoma" w:hAnsi="Tahoma" w:cs="Tahoma"/>
        </w:rPr>
      </w:pPr>
      <w:r w:rsidRPr="000C5CFB">
        <w:rPr>
          <w:rFonts w:ascii="Tahoma" w:hAnsi="Tahoma" w:cs="Tahoma"/>
        </w:rPr>
        <w:t>Pressekonferenz „SPIEL DER SPIELE“</w:t>
      </w:r>
    </w:p>
    <w:p w:rsidR="00935EE8" w:rsidRDefault="00935EE8" w:rsidP="00935EE8">
      <w:pPr>
        <w:jc w:val="center"/>
        <w:rPr>
          <w:rFonts w:ascii="Tahoma" w:hAnsi="Tahoma" w:cs="Tahoma"/>
        </w:rPr>
      </w:pPr>
      <w:r w:rsidRPr="000C5CFB">
        <w:rPr>
          <w:rFonts w:ascii="Tahoma" w:hAnsi="Tahoma" w:cs="Tahoma"/>
        </w:rPr>
        <w:t>Der österreichische Spielepreis</w:t>
      </w:r>
    </w:p>
    <w:p w:rsidR="00D3581C" w:rsidRPr="000C5CFB" w:rsidRDefault="00D3581C" w:rsidP="00935EE8">
      <w:pPr>
        <w:jc w:val="center"/>
        <w:rPr>
          <w:rFonts w:ascii="Tahoma" w:hAnsi="Tahoma" w:cs="Tahoma"/>
          <w:lang w:eastAsia="de-AT"/>
        </w:rPr>
      </w:pPr>
    </w:p>
    <w:p w:rsidR="00935EE8" w:rsidRPr="000C5CFB" w:rsidRDefault="00935EE8" w:rsidP="00935EE8">
      <w:pPr>
        <w:pStyle w:val="berschrift1"/>
        <w:rPr>
          <w:rFonts w:eastAsia="Arial Unicode MS"/>
          <w:sz w:val="24"/>
          <w:lang w:val="de-DE" w:eastAsia="de-AT"/>
        </w:rPr>
      </w:pPr>
    </w:p>
    <w:p w:rsidR="00935EE8" w:rsidRDefault="00D3581C" w:rsidP="00D3581C">
      <w:pPr>
        <w:jc w:val="center"/>
        <w:rPr>
          <w:rFonts w:ascii="Tahoma" w:hAnsi="Tahoma"/>
          <w:lang w:val="en-US"/>
        </w:rPr>
      </w:pPr>
      <w:r>
        <w:rPr>
          <w:rFonts w:ascii="Tahoma" w:hAnsi="Tahoma" w:cs="Tahoma"/>
          <w:noProof/>
          <w:lang w:eastAsia="de-AT"/>
        </w:rPr>
        <w:drawing>
          <wp:inline distT="0" distB="0" distL="0" distR="0">
            <wp:extent cx="3810000" cy="3238500"/>
            <wp:effectExtent l="19050" t="0" r="0" b="0"/>
            <wp:docPr id="3" name="Bild 2" descr="O:\_ARBEIT\113_SPIEL DER SPIELE\Folder_SdS_Texte_Bilder\Leo Colovini\05_Leo_Colovini_Porträt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_ARBEIT\113_SPIEL DER SPIELE\Folder_SdS_Texte_Bilder\Leo Colovini\05_Leo_Colovini_Porträt_300.jpg"/>
                    <pic:cNvPicPr>
                      <a:picLocks noChangeAspect="1" noChangeArrowheads="1"/>
                    </pic:cNvPicPr>
                  </pic:nvPicPr>
                  <pic:blipFill>
                    <a:blip r:embed="rId6" cstate="print"/>
                    <a:srcRect/>
                    <a:stretch>
                      <a:fillRect/>
                    </a:stretch>
                  </pic:blipFill>
                  <pic:spPr bwMode="auto">
                    <a:xfrm>
                      <a:off x="0" y="0"/>
                      <a:ext cx="3810000" cy="3238500"/>
                    </a:xfrm>
                    <a:prstGeom prst="rect">
                      <a:avLst/>
                    </a:prstGeom>
                    <a:noFill/>
                    <a:ln w="9525">
                      <a:noFill/>
                      <a:miter lim="800000"/>
                      <a:headEnd/>
                      <a:tailEnd/>
                    </a:ln>
                  </pic:spPr>
                </pic:pic>
              </a:graphicData>
            </a:graphic>
          </wp:inline>
        </w:drawing>
      </w:r>
    </w:p>
    <w:p w:rsidR="003873BE" w:rsidRDefault="003873BE">
      <w:pPr>
        <w:rPr>
          <w:rFonts w:ascii="Tahoma" w:hAnsi="Tahoma"/>
          <w:lang w:val="en-US"/>
        </w:rPr>
      </w:pPr>
    </w:p>
    <w:p w:rsidR="00D3581C" w:rsidRPr="000C5CFB" w:rsidRDefault="00D3581C" w:rsidP="00D3581C">
      <w:pPr>
        <w:rPr>
          <w:rFonts w:ascii="Tahoma" w:eastAsia="Arial Unicode MS" w:hAnsi="Tahoma" w:cs="Tahoma"/>
          <w:lang w:val="de-DE" w:eastAsia="de-AT"/>
        </w:rPr>
      </w:pPr>
    </w:p>
    <w:p w:rsidR="00D3581C" w:rsidRDefault="00FD6F17" w:rsidP="00D3581C">
      <w:pPr>
        <w:pStyle w:val="berschrift1"/>
        <w:ind w:firstLine="567"/>
        <w:jc w:val="center"/>
        <w:rPr>
          <w:b/>
          <w:sz w:val="44"/>
          <w:szCs w:val="44"/>
          <w:lang w:val="de-DE"/>
        </w:rPr>
      </w:pPr>
      <w:r>
        <w:rPr>
          <w:b/>
          <w:sz w:val="44"/>
          <w:szCs w:val="44"/>
          <w:lang w:val="de-DE"/>
        </w:rPr>
        <w:t xml:space="preserve">Dr. </w:t>
      </w:r>
      <w:r w:rsidR="00D3581C">
        <w:rPr>
          <w:b/>
          <w:sz w:val="44"/>
          <w:szCs w:val="44"/>
          <w:lang w:val="de-DE"/>
        </w:rPr>
        <w:t>L</w:t>
      </w:r>
      <w:r w:rsidR="00600AF5">
        <w:rPr>
          <w:b/>
          <w:sz w:val="44"/>
          <w:szCs w:val="44"/>
          <w:lang w:val="de-DE"/>
        </w:rPr>
        <w:t>eo</w:t>
      </w:r>
      <w:r w:rsidR="00D3581C">
        <w:rPr>
          <w:b/>
          <w:sz w:val="44"/>
          <w:szCs w:val="44"/>
          <w:lang w:val="de-DE"/>
        </w:rPr>
        <w:t xml:space="preserve"> </w:t>
      </w:r>
      <w:proofErr w:type="spellStart"/>
      <w:r w:rsidR="00D3581C">
        <w:rPr>
          <w:b/>
          <w:sz w:val="44"/>
          <w:szCs w:val="44"/>
          <w:lang w:val="de-DE"/>
        </w:rPr>
        <w:t>C</w:t>
      </w:r>
      <w:r w:rsidR="00600AF5">
        <w:rPr>
          <w:b/>
          <w:sz w:val="44"/>
          <w:szCs w:val="44"/>
          <w:lang w:val="de-DE"/>
        </w:rPr>
        <w:t>olovini</w:t>
      </w:r>
      <w:proofErr w:type="spellEnd"/>
    </w:p>
    <w:p w:rsidR="00FD6F17" w:rsidRPr="000C5CFB" w:rsidRDefault="00FD6F17" w:rsidP="00FD6F17">
      <w:pPr>
        <w:pStyle w:val="berschrift2"/>
        <w:jc w:val="center"/>
        <w:rPr>
          <w:rFonts w:ascii="Tahoma" w:hAnsi="Tahoma" w:cs="Tahoma"/>
          <w:i w:val="0"/>
        </w:rPr>
      </w:pPr>
      <w:r>
        <w:rPr>
          <w:rFonts w:ascii="Tahoma" w:hAnsi="Tahoma" w:cs="Tahoma"/>
          <w:i w:val="0"/>
        </w:rPr>
        <w:t>Autor des Spiel der Spiele 201</w:t>
      </w:r>
      <w:r w:rsidR="008B7A90">
        <w:rPr>
          <w:rFonts w:ascii="Tahoma" w:hAnsi="Tahoma" w:cs="Tahoma"/>
          <w:i w:val="0"/>
        </w:rPr>
        <w:t>3</w:t>
      </w:r>
      <w:r>
        <w:rPr>
          <w:rFonts w:ascii="Tahoma" w:hAnsi="Tahoma" w:cs="Tahoma"/>
          <w:i w:val="0"/>
        </w:rPr>
        <w:t xml:space="preserve"> "</w:t>
      </w:r>
      <w:r w:rsidR="008B7A90">
        <w:rPr>
          <w:rFonts w:ascii="Tahoma" w:hAnsi="Tahoma" w:cs="Tahoma"/>
          <w:i w:val="0"/>
        </w:rPr>
        <w:t>Golden Horn</w:t>
      </w:r>
      <w:r>
        <w:rPr>
          <w:rFonts w:ascii="Tahoma" w:hAnsi="Tahoma" w:cs="Tahoma"/>
          <w:i w:val="0"/>
        </w:rPr>
        <w:t>"</w:t>
      </w:r>
    </w:p>
    <w:p w:rsidR="00FD6F17" w:rsidRPr="00FD6F17" w:rsidRDefault="00FD6F17" w:rsidP="00FD6F17">
      <w:pPr>
        <w:jc w:val="center"/>
        <w:rPr>
          <w:lang w:val="de-DE"/>
        </w:rPr>
      </w:pPr>
    </w:p>
    <w:p w:rsidR="003873BE" w:rsidRPr="00FD6F17" w:rsidRDefault="003873BE">
      <w:pPr>
        <w:rPr>
          <w:rFonts w:ascii="Tahoma" w:hAnsi="Tahoma"/>
        </w:rPr>
      </w:pPr>
    </w:p>
    <w:p w:rsidR="00FD6F17" w:rsidRDefault="00FD6F17" w:rsidP="00987355">
      <w:pPr>
        <w:rPr>
          <w:rFonts w:ascii="Tahoma" w:hAnsi="Tahoma" w:cs="Tahoma"/>
        </w:rPr>
      </w:pPr>
      <w:r>
        <w:rPr>
          <w:rFonts w:ascii="Tahoma" w:hAnsi="Tahoma" w:cs="Tahoma"/>
        </w:rPr>
        <w:t xml:space="preserve">Geboren im Jahre 1964 und aufgewachsen </w:t>
      </w:r>
      <w:r w:rsidR="00280CD2">
        <w:rPr>
          <w:rFonts w:ascii="Tahoma" w:hAnsi="Tahoma" w:cs="Tahoma"/>
        </w:rPr>
        <w:t>i</w:t>
      </w:r>
      <w:r>
        <w:rPr>
          <w:rFonts w:ascii="Tahoma" w:hAnsi="Tahoma" w:cs="Tahoma"/>
        </w:rPr>
        <w:t>n der sinkenden Stadt Venedig, faszinierten ihn schon seit frühester Kindheit alle Spiele, besonders das Schachspiel. Mit 12 Jahren lernte er den erfolgreichen Spieleautor Alex Randolph kennen, der sich in Venedig zur Ruhe gesetzt hat. Bald wurde er</w:t>
      </w:r>
      <w:r w:rsidR="008F2895">
        <w:rPr>
          <w:rFonts w:ascii="Tahoma" w:hAnsi="Tahoma" w:cs="Tahoma"/>
        </w:rPr>
        <w:t xml:space="preserve"> </w:t>
      </w:r>
      <w:r>
        <w:rPr>
          <w:rFonts w:ascii="Tahoma" w:hAnsi="Tahoma" w:cs="Tahoma"/>
        </w:rPr>
        <w:t>Test</w:t>
      </w:r>
      <w:r w:rsidR="008F2895">
        <w:rPr>
          <w:rFonts w:ascii="Tahoma" w:hAnsi="Tahoma" w:cs="Tahoma"/>
        </w:rPr>
        <w:t>s</w:t>
      </w:r>
      <w:r>
        <w:rPr>
          <w:rFonts w:ascii="Tahoma" w:hAnsi="Tahoma" w:cs="Tahoma"/>
        </w:rPr>
        <w:t xml:space="preserve">pieler für </w:t>
      </w:r>
      <w:proofErr w:type="spellStart"/>
      <w:r w:rsidR="008F2895">
        <w:rPr>
          <w:rFonts w:ascii="Tahoma" w:hAnsi="Tahoma" w:cs="Tahoma"/>
        </w:rPr>
        <w:t>Randolph‘s</w:t>
      </w:r>
      <w:proofErr w:type="spellEnd"/>
      <w:r>
        <w:rPr>
          <w:rFonts w:ascii="Tahoma" w:hAnsi="Tahoma" w:cs="Tahoma"/>
        </w:rPr>
        <w:t xml:space="preserve"> Entwicklungen</w:t>
      </w:r>
      <w:r w:rsidR="00C97CBF">
        <w:rPr>
          <w:rFonts w:ascii="Tahoma" w:hAnsi="Tahoma" w:cs="Tahoma"/>
        </w:rPr>
        <w:t xml:space="preserve">. Er studierte und promovierte zum Doktor der Geschichte mit einer Arbeit über Karl den Großen und die Langobarden in Italien. Aus dieser Arbeit entstand das Spiel "Carolus Magnus". </w:t>
      </w:r>
      <w:r w:rsidR="00987355">
        <w:rPr>
          <w:rFonts w:ascii="Tahoma" w:hAnsi="Tahoma" w:cs="Tahoma"/>
        </w:rPr>
        <w:t>Er</w:t>
      </w:r>
      <w:r w:rsidR="00987355" w:rsidRPr="00987355">
        <w:rPr>
          <w:rFonts w:ascii="Tahoma" w:hAnsi="Tahoma" w:cs="Tahoma"/>
        </w:rPr>
        <w:t xml:space="preserve"> </w:t>
      </w:r>
      <w:r w:rsidR="00987355">
        <w:rPr>
          <w:rFonts w:ascii="Tahoma" w:hAnsi="Tahoma" w:cs="Tahoma"/>
        </w:rPr>
        <w:t xml:space="preserve">hat </w:t>
      </w:r>
      <w:r w:rsidR="00FB7291">
        <w:rPr>
          <w:rFonts w:ascii="Tahoma" w:hAnsi="Tahoma" w:cs="Tahoma"/>
        </w:rPr>
        <w:t>Z</w:t>
      </w:r>
      <w:r w:rsidR="003D0978">
        <w:rPr>
          <w:rFonts w:ascii="Tahoma" w:hAnsi="Tahoma" w:cs="Tahoma"/>
        </w:rPr>
        <w:t>wi</w:t>
      </w:r>
      <w:r w:rsidR="00FB7291">
        <w:rPr>
          <w:rFonts w:ascii="Tahoma" w:hAnsi="Tahoma" w:cs="Tahoma"/>
        </w:rPr>
        <w:t>llinge</w:t>
      </w:r>
      <w:r w:rsidR="003D0978">
        <w:rPr>
          <w:rFonts w:ascii="Tahoma" w:hAnsi="Tahoma" w:cs="Tahoma"/>
        </w:rPr>
        <w:t xml:space="preserve">, Alessandro und Federico, und </w:t>
      </w:r>
      <w:r w:rsidR="00AA30F4">
        <w:rPr>
          <w:rFonts w:ascii="Tahoma" w:hAnsi="Tahoma" w:cs="Tahoma"/>
        </w:rPr>
        <w:t>wohnt</w:t>
      </w:r>
      <w:r w:rsidR="003D0978">
        <w:rPr>
          <w:rFonts w:ascii="Tahoma" w:hAnsi="Tahoma" w:cs="Tahoma"/>
        </w:rPr>
        <w:t xml:space="preserve"> </w:t>
      </w:r>
      <w:r w:rsidR="00AA30F4">
        <w:rPr>
          <w:rFonts w:ascii="Tahoma" w:hAnsi="Tahoma" w:cs="Tahoma"/>
        </w:rPr>
        <w:t xml:space="preserve">mit seiner </w:t>
      </w:r>
      <w:r w:rsidR="003D0978">
        <w:rPr>
          <w:rFonts w:ascii="Tahoma" w:hAnsi="Tahoma" w:cs="Tahoma"/>
        </w:rPr>
        <w:t>Lebenspartner</w:t>
      </w:r>
      <w:r w:rsidR="00AA30F4">
        <w:rPr>
          <w:rFonts w:ascii="Tahoma" w:hAnsi="Tahoma" w:cs="Tahoma"/>
        </w:rPr>
        <w:t>in</w:t>
      </w:r>
      <w:r w:rsidR="003D0978">
        <w:rPr>
          <w:rFonts w:ascii="Tahoma" w:hAnsi="Tahoma" w:cs="Tahoma"/>
        </w:rPr>
        <w:t xml:space="preserve"> Ileana </w:t>
      </w:r>
      <w:proofErr w:type="spellStart"/>
      <w:r w:rsidR="003D0978">
        <w:rPr>
          <w:rFonts w:ascii="Tahoma" w:hAnsi="Tahoma" w:cs="Tahoma"/>
        </w:rPr>
        <w:t>Xodo</w:t>
      </w:r>
      <w:proofErr w:type="spellEnd"/>
      <w:r w:rsidR="00AA30F4">
        <w:rPr>
          <w:rFonts w:ascii="Tahoma" w:hAnsi="Tahoma" w:cs="Tahoma"/>
        </w:rPr>
        <w:t xml:space="preserve"> in Venedig</w:t>
      </w:r>
      <w:r w:rsidR="00987355">
        <w:rPr>
          <w:rFonts w:ascii="Tahoma" w:hAnsi="Tahoma" w:cs="Tahoma"/>
        </w:rPr>
        <w:t xml:space="preserve">. </w:t>
      </w:r>
      <w:r w:rsidR="00202B0A">
        <w:rPr>
          <w:rFonts w:ascii="Tahoma" w:hAnsi="Tahoma" w:cs="Tahoma"/>
        </w:rPr>
        <w:t xml:space="preserve">In den ersten Jahren entwickelte er viele kleine Kartenspiele, </w:t>
      </w:r>
      <w:r w:rsidR="008F2895">
        <w:rPr>
          <w:rFonts w:ascii="Tahoma" w:hAnsi="Tahoma" w:cs="Tahoma"/>
        </w:rPr>
        <w:t>z.B.</w:t>
      </w:r>
      <w:r w:rsidR="00202B0A">
        <w:rPr>
          <w:rFonts w:ascii="Tahoma" w:hAnsi="Tahoma" w:cs="Tahoma"/>
        </w:rPr>
        <w:t xml:space="preserve"> "</w:t>
      </w:r>
      <w:proofErr w:type="spellStart"/>
      <w:r w:rsidR="00202B0A">
        <w:rPr>
          <w:rFonts w:ascii="Tahoma" w:hAnsi="Tahoma" w:cs="Tahoma"/>
        </w:rPr>
        <w:t>Corsari</w:t>
      </w:r>
      <w:proofErr w:type="spellEnd"/>
      <w:r w:rsidR="00202B0A">
        <w:rPr>
          <w:rFonts w:ascii="Tahoma" w:hAnsi="Tahoma" w:cs="Tahoma"/>
        </w:rPr>
        <w:t xml:space="preserve">". </w:t>
      </w:r>
      <w:r w:rsidR="00987355">
        <w:rPr>
          <w:rFonts w:ascii="Tahoma" w:hAnsi="Tahoma" w:cs="Tahoma"/>
        </w:rPr>
        <w:t xml:space="preserve">Seit 1993 wurde das Spiel immer wichtiger in seinem Leben. </w:t>
      </w:r>
      <w:r w:rsidR="00C97CBF">
        <w:rPr>
          <w:rFonts w:ascii="Tahoma" w:hAnsi="Tahoma" w:cs="Tahoma"/>
        </w:rPr>
        <w:t>1995 kündigte er seinen sicher</w:t>
      </w:r>
      <w:r w:rsidR="005B255A">
        <w:rPr>
          <w:rFonts w:ascii="Tahoma" w:hAnsi="Tahoma" w:cs="Tahoma"/>
        </w:rPr>
        <w:t>e</w:t>
      </w:r>
      <w:r w:rsidR="00C97CBF">
        <w:rPr>
          <w:rFonts w:ascii="Tahoma" w:hAnsi="Tahoma" w:cs="Tahoma"/>
        </w:rPr>
        <w:t>n Job in einer Bank um</w:t>
      </w:r>
      <w:r w:rsidR="00202B0A">
        <w:rPr>
          <w:rFonts w:ascii="Tahoma" w:hAnsi="Tahoma" w:cs="Tahoma"/>
        </w:rPr>
        <w:t xml:space="preserve"> mit Freunden einen Spieleladen in Venedig zu eröffnen</w:t>
      </w:r>
      <w:r w:rsidR="003D0978">
        <w:rPr>
          <w:rFonts w:ascii="Tahoma" w:hAnsi="Tahoma" w:cs="Tahoma"/>
        </w:rPr>
        <w:t>, später</w:t>
      </w:r>
      <w:r w:rsidR="00987355">
        <w:rPr>
          <w:rFonts w:ascii="Tahoma" w:hAnsi="Tahoma" w:cs="Tahoma"/>
        </w:rPr>
        <w:t xml:space="preserve"> auch in Mestre und Padua. </w:t>
      </w:r>
      <w:r w:rsidR="00B16363">
        <w:rPr>
          <w:rFonts w:ascii="Tahoma" w:hAnsi="Tahoma" w:cs="Tahoma"/>
        </w:rPr>
        <w:t>Für ihn ist es wichtig, nicht nur viele verschiedene Spiele zu spielen, sondern seine Hobbys</w:t>
      </w:r>
      <w:r w:rsidR="003D0978">
        <w:rPr>
          <w:rFonts w:ascii="Tahoma" w:hAnsi="Tahoma" w:cs="Tahoma"/>
        </w:rPr>
        <w:t xml:space="preserve"> sind auch</w:t>
      </w:r>
      <w:r w:rsidR="00B16363">
        <w:rPr>
          <w:rFonts w:ascii="Tahoma" w:hAnsi="Tahoma" w:cs="Tahoma"/>
        </w:rPr>
        <w:t xml:space="preserve"> </w:t>
      </w:r>
      <w:r w:rsidR="0090050D">
        <w:rPr>
          <w:rFonts w:ascii="Tahoma" w:hAnsi="Tahoma" w:cs="Tahoma"/>
        </w:rPr>
        <w:t xml:space="preserve">Lesen, </w:t>
      </w:r>
      <w:r w:rsidR="00B16363">
        <w:rPr>
          <w:rFonts w:ascii="Tahoma" w:hAnsi="Tahoma" w:cs="Tahoma"/>
        </w:rPr>
        <w:t>Musik</w:t>
      </w:r>
      <w:r w:rsidR="003D0978">
        <w:rPr>
          <w:rFonts w:ascii="Tahoma" w:hAnsi="Tahoma" w:cs="Tahoma"/>
        </w:rPr>
        <w:t xml:space="preserve"> und</w:t>
      </w:r>
      <w:r w:rsidR="00B16363">
        <w:rPr>
          <w:rFonts w:ascii="Tahoma" w:hAnsi="Tahoma" w:cs="Tahoma"/>
        </w:rPr>
        <w:t xml:space="preserve"> Sport. </w:t>
      </w:r>
      <w:r w:rsidR="00097E5E">
        <w:rPr>
          <w:rFonts w:ascii="Tahoma" w:hAnsi="Tahoma" w:cs="Tahoma"/>
        </w:rPr>
        <w:t xml:space="preserve">Gemeinsam </w:t>
      </w:r>
      <w:r w:rsidR="00C97CBF">
        <w:rPr>
          <w:rFonts w:ascii="Tahoma" w:hAnsi="Tahoma" w:cs="Tahoma"/>
        </w:rPr>
        <w:t xml:space="preserve">mit Alex Randolph und seinem Freund Dario de </w:t>
      </w:r>
      <w:proofErr w:type="spellStart"/>
      <w:r w:rsidR="00C97CBF">
        <w:rPr>
          <w:rFonts w:ascii="Tahoma" w:hAnsi="Tahoma" w:cs="Tahoma"/>
        </w:rPr>
        <w:t>Toffoli</w:t>
      </w:r>
      <w:proofErr w:type="spellEnd"/>
      <w:r w:rsidR="00C97CBF">
        <w:rPr>
          <w:rFonts w:ascii="Tahoma" w:hAnsi="Tahoma" w:cs="Tahoma"/>
        </w:rPr>
        <w:t xml:space="preserve"> </w:t>
      </w:r>
      <w:r w:rsidR="00097E5E">
        <w:rPr>
          <w:rFonts w:ascii="Tahoma" w:hAnsi="Tahoma" w:cs="Tahoma"/>
        </w:rPr>
        <w:t xml:space="preserve">gründete er </w:t>
      </w:r>
      <w:r w:rsidR="00C97CBF">
        <w:rPr>
          <w:rFonts w:ascii="Tahoma" w:hAnsi="Tahoma" w:cs="Tahoma"/>
        </w:rPr>
        <w:t>den Spieleverlag "</w:t>
      </w:r>
      <w:proofErr w:type="spellStart"/>
      <w:r w:rsidR="00C97CBF">
        <w:rPr>
          <w:rFonts w:ascii="Tahoma" w:hAnsi="Tahoma" w:cs="Tahoma"/>
        </w:rPr>
        <w:t>Venice</w:t>
      </w:r>
      <w:proofErr w:type="spellEnd"/>
      <w:r w:rsidR="00C97CBF">
        <w:rPr>
          <w:rFonts w:ascii="Tahoma" w:hAnsi="Tahoma" w:cs="Tahoma"/>
        </w:rPr>
        <w:t xml:space="preserve"> Connection".</w:t>
      </w:r>
      <w:r w:rsidR="00097E5E">
        <w:rPr>
          <w:rFonts w:ascii="Tahoma" w:hAnsi="Tahoma" w:cs="Tahoma"/>
        </w:rPr>
        <w:t xml:space="preserve"> </w:t>
      </w:r>
      <w:r w:rsidR="00097E5E">
        <w:rPr>
          <w:rFonts w:ascii="Tahoma" w:hAnsi="Tahoma" w:cs="Tahoma"/>
        </w:rPr>
        <w:lastRenderedPageBreak/>
        <w:t xml:space="preserve">Dieser Verlag bringt nicht nur seine Spiele </w:t>
      </w:r>
      <w:r w:rsidR="008F2895">
        <w:rPr>
          <w:rFonts w:ascii="Tahoma" w:hAnsi="Tahoma" w:cs="Tahoma"/>
        </w:rPr>
        <w:t xml:space="preserve">heraus, </w:t>
      </w:r>
      <w:r w:rsidR="00097E5E">
        <w:rPr>
          <w:rFonts w:ascii="Tahoma" w:hAnsi="Tahoma" w:cs="Tahoma"/>
        </w:rPr>
        <w:t>sondern ist auch</w:t>
      </w:r>
      <w:r w:rsidR="008F2895">
        <w:rPr>
          <w:rFonts w:ascii="Tahoma" w:hAnsi="Tahoma" w:cs="Tahoma"/>
        </w:rPr>
        <w:t xml:space="preserve"> zu</w:t>
      </w:r>
      <w:r w:rsidR="00097E5E">
        <w:rPr>
          <w:rFonts w:ascii="Tahoma" w:hAnsi="Tahoma" w:cs="Tahoma"/>
        </w:rPr>
        <w:t xml:space="preserve"> eine</w:t>
      </w:r>
      <w:r w:rsidR="008F2895">
        <w:rPr>
          <w:rFonts w:ascii="Tahoma" w:hAnsi="Tahoma" w:cs="Tahoma"/>
        </w:rPr>
        <w:t>r</w:t>
      </w:r>
      <w:r w:rsidR="00097E5E">
        <w:rPr>
          <w:rFonts w:ascii="Tahoma" w:hAnsi="Tahoma" w:cs="Tahoma"/>
        </w:rPr>
        <w:t xml:space="preserve"> Drehscheibe neuer Spieleideen geworden.</w:t>
      </w:r>
      <w:r w:rsidR="00202B0A">
        <w:rPr>
          <w:rFonts w:ascii="Tahoma" w:hAnsi="Tahoma" w:cs="Tahoma"/>
        </w:rPr>
        <w:t xml:space="preserve"> </w:t>
      </w:r>
      <w:r w:rsidR="00097E5E">
        <w:rPr>
          <w:rFonts w:ascii="Tahoma" w:hAnsi="Tahoma" w:cs="Tahoma"/>
        </w:rPr>
        <w:t>Er</w:t>
      </w:r>
      <w:r w:rsidR="00202B0A">
        <w:rPr>
          <w:rFonts w:ascii="Tahoma" w:hAnsi="Tahoma" w:cs="Tahoma"/>
        </w:rPr>
        <w:t xml:space="preserve"> fördert junge Autoren und organisiert den italienischen Autorenwettbewerb "</w:t>
      </w:r>
      <w:proofErr w:type="spellStart"/>
      <w:r w:rsidR="00280CD2">
        <w:rPr>
          <w:rFonts w:ascii="Tahoma" w:hAnsi="Tahoma" w:cs="Tahoma"/>
        </w:rPr>
        <w:t>Premio</w:t>
      </w:r>
      <w:proofErr w:type="spellEnd"/>
      <w:r w:rsidR="00280CD2">
        <w:rPr>
          <w:rFonts w:ascii="Tahoma" w:hAnsi="Tahoma" w:cs="Tahoma"/>
        </w:rPr>
        <w:t xml:space="preserve"> </w:t>
      </w:r>
      <w:proofErr w:type="spellStart"/>
      <w:r w:rsidR="00280CD2">
        <w:rPr>
          <w:rFonts w:ascii="Tahoma" w:hAnsi="Tahoma" w:cs="Tahoma"/>
        </w:rPr>
        <w:t>Archimede</w:t>
      </w:r>
      <w:proofErr w:type="spellEnd"/>
      <w:r w:rsidR="00280CD2">
        <w:rPr>
          <w:rFonts w:ascii="Tahoma" w:hAnsi="Tahoma" w:cs="Tahoma"/>
        </w:rPr>
        <w:t>".</w:t>
      </w:r>
      <w:r w:rsidR="00B16363">
        <w:rPr>
          <w:rFonts w:ascii="Tahoma" w:hAnsi="Tahoma" w:cs="Tahoma"/>
        </w:rPr>
        <w:t xml:space="preserve"> Siehe auch: http://www.studiogiochi.com</w:t>
      </w:r>
    </w:p>
    <w:p w:rsidR="00C97CBF" w:rsidRDefault="00C97CBF" w:rsidP="00FD6F17">
      <w:pPr>
        <w:rPr>
          <w:rFonts w:ascii="Tahoma" w:hAnsi="Tahoma" w:cs="Tahoma"/>
        </w:rPr>
      </w:pPr>
    </w:p>
    <w:p w:rsidR="00C97CBF" w:rsidRDefault="00C97CBF" w:rsidP="00FD6F17">
      <w:pPr>
        <w:rPr>
          <w:rFonts w:ascii="Tahoma" w:hAnsi="Tahoma" w:cs="Tahoma"/>
        </w:rPr>
      </w:pPr>
      <w:r>
        <w:rPr>
          <w:rFonts w:ascii="Tahoma" w:hAnsi="Tahoma" w:cs="Tahoma"/>
        </w:rPr>
        <w:t xml:space="preserve">"Drachenfels" war </w:t>
      </w:r>
      <w:proofErr w:type="spellStart"/>
      <w:r w:rsidR="008F2895">
        <w:rPr>
          <w:rFonts w:ascii="Tahoma" w:hAnsi="Tahoma" w:cs="Tahoma"/>
        </w:rPr>
        <w:t>Colovinis</w:t>
      </w:r>
      <w:proofErr w:type="spellEnd"/>
      <w:r>
        <w:rPr>
          <w:rFonts w:ascii="Tahoma" w:hAnsi="Tahoma" w:cs="Tahoma"/>
        </w:rPr>
        <w:t xml:space="preserve"> erstes Spiel, das er noch gemeinsam mit Alex Randolph entwickelte. Eine Vielzahl von weiteren Spielen in vielen verschiedenen Verlagen folgte,</w:t>
      </w:r>
      <w:r w:rsidR="005B255A">
        <w:rPr>
          <w:rFonts w:ascii="Tahoma" w:hAnsi="Tahoma" w:cs="Tahoma"/>
        </w:rPr>
        <w:t xml:space="preserve"> wie "Cartagena" und "Clans", in den letzten Jahren </w:t>
      </w:r>
      <w:r>
        <w:rPr>
          <w:rFonts w:ascii="Tahoma" w:hAnsi="Tahoma" w:cs="Tahoma"/>
        </w:rPr>
        <w:t xml:space="preserve">folgten </w:t>
      </w:r>
      <w:r w:rsidR="00280CD2">
        <w:rPr>
          <w:rFonts w:ascii="Tahoma" w:hAnsi="Tahoma" w:cs="Tahoma"/>
        </w:rPr>
        <w:t>"</w:t>
      </w:r>
      <w:proofErr w:type="spellStart"/>
      <w:r w:rsidR="00280CD2">
        <w:rPr>
          <w:rFonts w:ascii="Tahoma" w:hAnsi="Tahoma" w:cs="Tahoma"/>
        </w:rPr>
        <w:t>Islas</w:t>
      </w:r>
      <w:proofErr w:type="spellEnd"/>
      <w:r w:rsidR="00280CD2">
        <w:rPr>
          <w:rFonts w:ascii="Tahoma" w:hAnsi="Tahoma" w:cs="Tahoma"/>
        </w:rPr>
        <w:t xml:space="preserve"> Canaris", </w:t>
      </w:r>
      <w:r>
        <w:rPr>
          <w:rFonts w:ascii="Tahoma" w:hAnsi="Tahoma" w:cs="Tahoma"/>
        </w:rPr>
        <w:t>"Donna Leon" und "Atlantis".</w:t>
      </w:r>
      <w:r w:rsidR="0090050D">
        <w:rPr>
          <w:rFonts w:ascii="Tahoma" w:hAnsi="Tahoma" w:cs="Tahoma"/>
        </w:rPr>
        <w:t xml:space="preserve"> Nun wartet auch ein Buch auf einen Verleger.</w:t>
      </w:r>
      <w:bookmarkStart w:id="0" w:name="_GoBack"/>
      <w:bookmarkEnd w:id="0"/>
    </w:p>
    <w:p w:rsidR="00C97CBF" w:rsidRDefault="00C97CBF" w:rsidP="00FD6F17">
      <w:pPr>
        <w:rPr>
          <w:rFonts w:ascii="Tahoma" w:hAnsi="Tahoma" w:cs="Tahoma"/>
        </w:rPr>
      </w:pPr>
    </w:p>
    <w:p w:rsidR="00F10CDF" w:rsidRDefault="00C97CBF" w:rsidP="00202B0A">
      <w:pPr>
        <w:rPr>
          <w:rFonts w:ascii="Tahoma" w:hAnsi="Tahoma" w:cs="Tahoma"/>
        </w:rPr>
      </w:pPr>
      <w:r>
        <w:rPr>
          <w:rFonts w:ascii="Tahoma" w:hAnsi="Tahoma" w:cs="Tahoma"/>
        </w:rPr>
        <w:t xml:space="preserve">Mit </w:t>
      </w:r>
      <w:r w:rsidR="00280CD2">
        <w:rPr>
          <w:rFonts w:ascii="Tahoma" w:hAnsi="Tahoma" w:cs="Tahoma"/>
        </w:rPr>
        <w:t>seiner</w:t>
      </w:r>
      <w:r>
        <w:rPr>
          <w:rFonts w:ascii="Tahoma" w:hAnsi="Tahoma" w:cs="Tahoma"/>
        </w:rPr>
        <w:t xml:space="preserve"> Spielidee zu</w:t>
      </w:r>
      <w:r w:rsidR="003D0978">
        <w:rPr>
          <w:rFonts w:ascii="Tahoma" w:hAnsi="Tahoma" w:cs="Tahoma"/>
        </w:rPr>
        <w:t>r</w:t>
      </w:r>
      <w:r w:rsidR="00280CD2">
        <w:rPr>
          <w:rFonts w:ascii="Tahoma" w:hAnsi="Tahoma" w:cs="Tahoma"/>
        </w:rPr>
        <w:t xml:space="preserve"> sinkenden Insel</w:t>
      </w:r>
      <w:r>
        <w:rPr>
          <w:rFonts w:ascii="Tahoma" w:hAnsi="Tahoma" w:cs="Tahoma"/>
        </w:rPr>
        <w:t xml:space="preserve"> "Atlantis" konnte der venezianische Spieleautor die Jurymitglieder der Spielekommission </w:t>
      </w:r>
      <w:r w:rsidR="00202B0A">
        <w:rPr>
          <w:rFonts w:ascii="Tahoma" w:hAnsi="Tahoma" w:cs="Tahoma"/>
        </w:rPr>
        <w:t xml:space="preserve">für 2010 </w:t>
      </w:r>
      <w:r>
        <w:rPr>
          <w:rFonts w:ascii="Tahoma" w:hAnsi="Tahoma" w:cs="Tahoma"/>
        </w:rPr>
        <w:t>überzeugen</w:t>
      </w:r>
      <w:r w:rsidR="00A65C11">
        <w:rPr>
          <w:rFonts w:ascii="Tahoma" w:hAnsi="Tahoma" w:cs="Tahoma"/>
        </w:rPr>
        <w:t xml:space="preserve"> und dieses Jahr ein zweites Mal mit seinem Seehandelsspiel „Golden Horn“</w:t>
      </w:r>
      <w:r>
        <w:rPr>
          <w:rFonts w:ascii="Tahoma" w:hAnsi="Tahoma" w:cs="Tahoma"/>
        </w:rPr>
        <w:t>.</w:t>
      </w:r>
    </w:p>
    <w:p w:rsidR="00280CD2" w:rsidRDefault="00280CD2" w:rsidP="00202B0A">
      <w:pPr>
        <w:rPr>
          <w:rFonts w:ascii="Tahoma" w:hAnsi="Tahoma" w:cs="Tahoma"/>
        </w:rPr>
      </w:pPr>
    </w:p>
    <w:p w:rsidR="00C35FB8" w:rsidRPr="00EF2B97" w:rsidRDefault="00C35FB8" w:rsidP="00C35FB8">
      <w:pPr>
        <w:jc w:val="right"/>
        <w:rPr>
          <w:rFonts w:ascii="Tahoma" w:hAnsi="Tahoma" w:cs="Tahoma"/>
        </w:rPr>
      </w:pPr>
      <w:r w:rsidRPr="00EF2B97">
        <w:rPr>
          <w:rFonts w:ascii="Tahoma" w:hAnsi="Tahoma" w:cs="Tahoma"/>
        </w:rPr>
        <w:t xml:space="preserve">Wien, </w:t>
      </w:r>
      <w:r w:rsidR="008B7A90">
        <w:rPr>
          <w:rFonts w:ascii="Tahoma" w:hAnsi="Tahoma" w:cs="Tahoma"/>
        </w:rPr>
        <w:t>24</w:t>
      </w:r>
      <w:r w:rsidRPr="00EF2B97">
        <w:rPr>
          <w:rFonts w:ascii="Tahoma" w:hAnsi="Tahoma" w:cs="Tahoma"/>
        </w:rPr>
        <w:t xml:space="preserve">. </w:t>
      </w:r>
      <w:r w:rsidR="008B7A90">
        <w:rPr>
          <w:rFonts w:ascii="Tahoma" w:hAnsi="Tahoma" w:cs="Tahoma"/>
        </w:rPr>
        <w:t>Juni</w:t>
      </w:r>
      <w:r w:rsidRPr="00EF2B97">
        <w:rPr>
          <w:rFonts w:ascii="Tahoma" w:hAnsi="Tahoma" w:cs="Tahoma"/>
        </w:rPr>
        <w:t xml:space="preserve"> 20</w:t>
      </w:r>
      <w:r w:rsidR="00020CEA">
        <w:rPr>
          <w:rFonts w:ascii="Tahoma" w:hAnsi="Tahoma" w:cs="Tahoma"/>
        </w:rPr>
        <w:t>1</w:t>
      </w:r>
      <w:r w:rsidR="008B7A90">
        <w:rPr>
          <w:rFonts w:ascii="Tahoma" w:hAnsi="Tahoma" w:cs="Tahoma"/>
        </w:rPr>
        <w:t>3</w:t>
      </w:r>
    </w:p>
    <w:p w:rsidR="00C35FB8" w:rsidRPr="00EF2B97" w:rsidRDefault="00C35FB8" w:rsidP="00C35FB8">
      <w:pPr>
        <w:jc w:val="right"/>
        <w:rPr>
          <w:rFonts w:ascii="Tahoma" w:hAnsi="Tahoma" w:cs="Tahoma"/>
        </w:rPr>
      </w:pPr>
    </w:p>
    <w:p w:rsidR="00C35FB8" w:rsidRPr="005B255A" w:rsidRDefault="00C35FB8" w:rsidP="00C35FB8">
      <w:pPr>
        <w:rPr>
          <w:rFonts w:ascii="Tahoma" w:hAnsi="Tahoma" w:cs="Tahoma"/>
        </w:rPr>
      </w:pPr>
      <w:r w:rsidRPr="005B255A">
        <w:rPr>
          <w:rFonts w:ascii="Tahoma" w:hAnsi="Tahoma" w:cs="Tahoma"/>
        </w:rPr>
        <w:t xml:space="preserve">Text: Dagmar de </w:t>
      </w:r>
      <w:proofErr w:type="spellStart"/>
      <w:r w:rsidRPr="005B255A">
        <w:rPr>
          <w:rFonts w:ascii="Tahoma" w:hAnsi="Tahoma" w:cs="Tahoma"/>
        </w:rPr>
        <w:t>Cassan</w:t>
      </w:r>
      <w:proofErr w:type="spellEnd"/>
    </w:p>
    <w:p w:rsidR="00A92021" w:rsidRPr="003E570B" w:rsidRDefault="00A92021" w:rsidP="00C35FB8">
      <w:pPr>
        <w:rPr>
          <w:rFonts w:ascii="Tahoma" w:hAnsi="Tahoma" w:cs="Tahoma"/>
          <w:lang w:val="en-US"/>
        </w:rPr>
      </w:pPr>
      <w:proofErr w:type="spellStart"/>
      <w:r w:rsidRPr="003E570B">
        <w:rPr>
          <w:rFonts w:ascii="Tahoma" w:hAnsi="Tahoma" w:cs="Tahoma"/>
          <w:lang w:val="en-US"/>
        </w:rPr>
        <w:t>Bild</w:t>
      </w:r>
      <w:proofErr w:type="spellEnd"/>
      <w:r w:rsidRPr="003E570B">
        <w:rPr>
          <w:rFonts w:ascii="Tahoma" w:hAnsi="Tahoma" w:cs="Tahoma"/>
          <w:lang w:val="en-US"/>
        </w:rPr>
        <w:t xml:space="preserve">: Leo </w:t>
      </w:r>
      <w:proofErr w:type="spellStart"/>
      <w:r w:rsidRPr="003E570B">
        <w:rPr>
          <w:rFonts w:ascii="Tahoma" w:hAnsi="Tahoma" w:cs="Tahoma"/>
          <w:lang w:val="en-US"/>
        </w:rPr>
        <w:t>Colovini</w:t>
      </w:r>
      <w:proofErr w:type="spellEnd"/>
      <w:r w:rsidR="00AA30F4" w:rsidRPr="003E570B">
        <w:rPr>
          <w:rFonts w:ascii="Tahoma" w:hAnsi="Tahoma" w:cs="Tahoma"/>
          <w:lang w:val="en-US"/>
        </w:rPr>
        <w:t>, http://www.studiogiochi.com</w:t>
      </w:r>
    </w:p>
    <w:p w:rsidR="00C35FB8" w:rsidRDefault="00C35FB8" w:rsidP="00C35FB8">
      <w:pPr>
        <w:rPr>
          <w:rFonts w:ascii="Tahoma" w:hAnsi="Tahoma" w:cs="Tahoma"/>
        </w:rPr>
      </w:pPr>
      <w:r>
        <w:rPr>
          <w:rFonts w:ascii="Tahoma" w:hAnsi="Tahoma" w:cs="Tahoma"/>
        </w:rPr>
        <w:t>Weitere Unterlagen auf: http://www.spielepresse.at</w:t>
      </w:r>
    </w:p>
    <w:p w:rsidR="00AA30F4" w:rsidRDefault="00AA30F4" w:rsidP="00C35FB8">
      <w:pPr>
        <w:rPr>
          <w:rFonts w:ascii="Tahoma" w:hAnsi="Tahoma" w:cs="Tahoma"/>
        </w:rPr>
      </w:pPr>
    </w:p>
    <w:p w:rsidR="00C35FB8" w:rsidRPr="000C5CFB" w:rsidRDefault="00C35FB8" w:rsidP="00C35FB8">
      <w:pPr>
        <w:rPr>
          <w:rFonts w:ascii="Tahoma" w:hAnsi="Tahoma" w:cs="Tahoma"/>
        </w:rPr>
      </w:pPr>
    </w:p>
    <w:p w:rsidR="00C35FB8" w:rsidRPr="000C5CFB" w:rsidRDefault="00C35FB8" w:rsidP="00C35FB8">
      <w:pPr>
        <w:rPr>
          <w:rFonts w:ascii="Tahoma" w:hAnsi="Tahoma" w:cs="Tahoma"/>
        </w:rPr>
      </w:pPr>
      <w:r w:rsidRPr="000C5CFB">
        <w:rPr>
          <w:rFonts w:ascii="Tahoma" w:hAnsi="Tahoma" w:cs="Tahoma"/>
        </w:rPr>
        <w:t xml:space="preserve">Anfragen </w:t>
      </w:r>
      <w:proofErr w:type="gramStart"/>
      <w:r w:rsidRPr="000C5CFB">
        <w:rPr>
          <w:rFonts w:ascii="Tahoma" w:hAnsi="Tahoma" w:cs="Tahoma"/>
        </w:rPr>
        <w:t>bitte</w:t>
      </w:r>
      <w:proofErr w:type="gramEnd"/>
      <w:r w:rsidRPr="000C5CFB">
        <w:rPr>
          <w:rFonts w:ascii="Tahoma" w:hAnsi="Tahoma" w:cs="Tahoma"/>
        </w:rPr>
        <w:t xml:space="preserve"> an:</w:t>
      </w:r>
    </w:p>
    <w:p w:rsidR="00C35FB8" w:rsidRPr="000C5CFB" w:rsidRDefault="00C35FB8" w:rsidP="00C35FB8">
      <w:pPr>
        <w:rPr>
          <w:rFonts w:ascii="Tahoma" w:hAnsi="Tahoma" w:cs="Tahoma"/>
        </w:rPr>
      </w:pPr>
      <w:r w:rsidRPr="000C5CFB">
        <w:rPr>
          <w:rFonts w:ascii="Tahoma" w:hAnsi="Tahoma" w:cs="Tahoma"/>
        </w:rPr>
        <w:t xml:space="preserve">PR-Büro </w:t>
      </w:r>
      <w:proofErr w:type="spellStart"/>
      <w:r w:rsidRPr="000C5CFB">
        <w:rPr>
          <w:rFonts w:ascii="Tahoma" w:hAnsi="Tahoma" w:cs="Tahoma"/>
        </w:rPr>
        <w:t>Halik</w:t>
      </w:r>
      <w:proofErr w:type="spellEnd"/>
      <w:r w:rsidRPr="000C5CFB">
        <w:rPr>
          <w:rFonts w:ascii="Tahoma" w:hAnsi="Tahoma" w:cs="Tahoma"/>
        </w:rPr>
        <w:t xml:space="preserve">, </w:t>
      </w:r>
      <w:r w:rsidR="008B7A90">
        <w:rPr>
          <w:rFonts w:ascii="Tahoma" w:hAnsi="Tahoma" w:cs="Tahoma"/>
        </w:rPr>
        <w:t>Sparkassenplatz 5a/2</w:t>
      </w:r>
      <w:r w:rsidRPr="000C5CFB">
        <w:rPr>
          <w:rFonts w:ascii="Tahoma" w:hAnsi="Tahoma" w:cs="Tahoma"/>
        </w:rPr>
        <w:t xml:space="preserve">, </w:t>
      </w:r>
      <w:r w:rsidR="008B7A90">
        <w:rPr>
          <w:rFonts w:ascii="Tahoma" w:hAnsi="Tahoma" w:cs="Tahoma"/>
        </w:rPr>
        <w:t>2000</w:t>
      </w:r>
      <w:r w:rsidRPr="000C5CFB">
        <w:rPr>
          <w:rFonts w:ascii="Tahoma" w:hAnsi="Tahoma" w:cs="Tahoma"/>
        </w:rPr>
        <w:t xml:space="preserve"> </w:t>
      </w:r>
      <w:r w:rsidR="008B7A90">
        <w:rPr>
          <w:rFonts w:ascii="Tahoma" w:hAnsi="Tahoma" w:cs="Tahoma"/>
        </w:rPr>
        <w:t>Stockerau</w:t>
      </w:r>
    </w:p>
    <w:p w:rsidR="008B7A90" w:rsidRPr="000C5CFB" w:rsidRDefault="00C35FB8" w:rsidP="008B7A90">
      <w:pPr>
        <w:rPr>
          <w:rFonts w:ascii="Tahoma" w:hAnsi="Tahoma" w:cs="Tahoma"/>
        </w:rPr>
      </w:pPr>
      <w:r w:rsidRPr="000C5CFB">
        <w:rPr>
          <w:rFonts w:ascii="Tahoma" w:hAnsi="Tahoma" w:cs="Tahoma"/>
        </w:rPr>
        <w:t>Tel.: (0</w:t>
      </w:r>
      <w:r w:rsidR="008B7A90">
        <w:rPr>
          <w:rFonts w:ascii="Tahoma" w:hAnsi="Tahoma" w:cs="Tahoma"/>
        </w:rPr>
        <w:t>2266)</w:t>
      </w:r>
      <w:r w:rsidRPr="000C5CFB">
        <w:rPr>
          <w:rFonts w:ascii="Tahoma" w:hAnsi="Tahoma" w:cs="Tahoma"/>
        </w:rPr>
        <w:t xml:space="preserve"> </w:t>
      </w:r>
      <w:r w:rsidR="008B7A90">
        <w:rPr>
          <w:rFonts w:ascii="Tahoma" w:hAnsi="Tahoma" w:cs="Tahoma"/>
        </w:rPr>
        <w:t>67477</w:t>
      </w:r>
      <w:r w:rsidRPr="000C5CFB">
        <w:rPr>
          <w:rFonts w:ascii="Tahoma" w:hAnsi="Tahoma" w:cs="Tahoma"/>
        </w:rPr>
        <w:t>-</w:t>
      </w:r>
      <w:r w:rsidR="008B7A90">
        <w:rPr>
          <w:rFonts w:ascii="Tahoma" w:hAnsi="Tahoma" w:cs="Tahoma"/>
        </w:rPr>
        <w:t>17</w:t>
      </w:r>
      <w:r w:rsidRPr="000C5CFB">
        <w:rPr>
          <w:rFonts w:ascii="Tahoma" w:hAnsi="Tahoma" w:cs="Tahoma"/>
        </w:rPr>
        <w:t>, Fax: (</w:t>
      </w:r>
      <w:r w:rsidR="008B7A90" w:rsidRPr="000C5CFB">
        <w:rPr>
          <w:rFonts w:ascii="Tahoma" w:hAnsi="Tahoma" w:cs="Tahoma"/>
        </w:rPr>
        <w:t>0</w:t>
      </w:r>
      <w:r w:rsidR="008B7A90">
        <w:rPr>
          <w:rFonts w:ascii="Tahoma" w:hAnsi="Tahoma" w:cs="Tahoma"/>
        </w:rPr>
        <w:t>2266</w:t>
      </w:r>
      <w:r w:rsidRPr="000C5CFB">
        <w:rPr>
          <w:rFonts w:ascii="Tahoma" w:hAnsi="Tahoma" w:cs="Tahoma"/>
        </w:rPr>
        <w:t xml:space="preserve">) </w:t>
      </w:r>
      <w:r w:rsidR="008B7A90">
        <w:rPr>
          <w:rFonts w:ascii="Tahoma" w:hAnsi="Tahoma" w:cs="Tahoma"/>
        </w:rPr>
        <w:t>67477</w:t>
      </w:r>
      <w:r w:rsidRPr="000C5CFB">
        <w:rPr>
          <w:rFonts w:ascii="Tahoma" w:hAnsi="Tahoma" w:cs="Tahoma"/>
        </w:rPr>
        <w:t xml:space="preserve">-19, </w:t>
      </w:r>
      <w:proofErr w:type="spellStart"/>
      <w:r w:rsidRPr="000C5CFB">
        <w:rPr>
          <w:rFonts w:ascii="Tahoma" w:hAnsi="Tahoma" w:cs="Tahoma"/>
        </w:rPr>
        <w:t>e-mail</w:t>
      </w:r>
      <w:proofErr w:type="spellEnd"/>
      <w:r w:rsidRPr="000C5CFB">
        <w:rPr>
          <w:rFonts w:ascii="Tahoma" w:hAnsi="Tahoma" w:cs="Tahoma"/>
        </w:rPr>
        <w:t xml:space="preserve">: </w:t>
      </w:r>
      <w:r w:rsidR="008B7A90" w:rsidRPr="00A65C11">
        <w:rPr>
          <w:rFonts w:ascii="Tahoma" w:hAnsi="Tahoma" w:cs="Tahoma"/>
        </w:rPr>
        <w:t>office@halik.at</w:t>
      </w:r>
    </w:p>
    <w:p w:rsidR="00280CD2" w:rsidRPr="00C35FB8" w:rsidRDefault="00280CD2" w:rsidP="00202B0A">
      <w:pPr>
        <w:rPr>
          <w:rFonts w:ascii="Tahoma" w:hAnsi="Tahoma"/>
        </w:rPr>
      </w:pPr>
    </w:p>
    <w:sectPr w:rsidR="00280CD2" w:rsidRPr="00C35FB8" w:rsidSect="00293876">
      <w:pgSz w:w="11906" w:h="16838"/>
      <w:pgMar w:top="1134" w:right="1134" w:bottom="125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73"/>
    <w:rsid w:val="00020CEA"/>
    <w:rsid w:val="00097E5E"/>
    <w:rsid w:val="001A096F"/>
    <w:rsid w:val="00202B0A"/>
    <w:rsid w:val="00280CD2"/>
    <w:rsid w:val="00293876"/>
    <w:rsid w:val="002A7B11"/>
    <w:rsid w:val="003873BE"/>
    <w:rsid w:val="003D0978"/>
    <w:rsid w:val="003E570B"/>
    <w:rsid w:val="00446909"/>
    <w:rsid w:val="005475AB"/>
    <w:rsid w:val="005B255A"/>
    <w:rsid w:val="00600AF5"/>
    <w:rsid w:val="006A1F0C"/>
    <w:rsid w:val="008B7A90"/>
    <w:rsid w:val="008F2895"/>
    <w:rsid w:val="0090050D"/>
    <w:rsid w:val="00935EE8"/>
    <w:rsid w:val="00987355"/>
    <w:rsid w:val="009A61CD"/>
    <w:rsid w:val="00A22B96"/>
    <w:rsid w:val="00A65C11"/>
    <w:rsid w:val="00A703E8"/>
    <w:rsid w:val="00A92021"/>
    <w:rsid w:val="00AA30F4"/>
    <w:rsid w:val="00AC7FC2"/>
    <w:rsid w:val="00B16363"/>
    <w:rsid w:val="00B611F8"/>
    <w:rsid w:val="00B84B5E"/>
    <w:rsid w:val="00C00573"/>
    <w:rsid w:val="00C35FB8"/>
    <w:rsid w:val="00C97CBF"/>
    <w:rsid w:val="00D3581C"/>
    <w:rsid w:val="00D66882"/>
    <w:rsid w:val="00D8515B"/>
    <w:rsid w:val="00F10CDF"/>
    <w:rsid w:val="00FB7291"/>
    <w:rsid w:val="00FD6F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A7686-9553-4159-AD25-5AB3EBED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876"/>
    <w:rPr>
      <w:sz w:val="24"/>
      <w:szCs w:val="24"/>
      <w:lang w:eastAsia="de-DE"/>
    </w:rPr>
  </w:style>
  <w:style w:type="paragraph" w:styleId="berschrift1">
    <w:name w:val="heading 1"/>
    <w:basedOn w:val="Standard"/>
    <w:next w:val="Standard"/>
    <w:link w:val="berschrift1Zchn"/>
    <w:qFormat/>
    <w:rsid w:val="00293876"/>
    <w:pPr>
      <w:keepNext/>
      <w:outlineLvl w:val="0"/>
    </w:pPr>
    <w:rPr>
      <w:rFonts w:ascii="Tahoma" w:hAnsi="Tahoma" w:cs="Tahoma"/>
      <w:sz w:val="28"/>
      <w:lang w:val="fr-FR"/>
    </w:rPr>
  </w:style>
  <w:style w:type="paragraph" w:styleId="berschrift2">
    <w:name w:val="heading 2"/>
    <w:basedOn w:val="Standard"/>
    <w:next w:val="Standard"/>
    <w:link w:val="berschrift2Zchn"/>
    <w:uiPriority w:val="9"/>
    <w:semiHidden/>
    <w:unhideWhenUsed/>
    <w:qFormat/>
    <w:rsid w:val="003873B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93876"/>
    <w:pPr>
      <w:jc w:val="both"/>
    </w:pPr>
    <w:rPr>
      <w:rFonts w:ascii="Tahoma" w:hAnsi="Tahoma"/>
    </w:rPr>
  </w:style>
  <w:style w:type="paragraph" w:styleId="Sprechblasentext">
    <w:name w:val="Balloon Text"/>
    <w:basedOn w:val="Standard"/>
    <w:link w:val="SprechblasentextZchn"/>
    <w:uiPriority w:val="99"/>
    <w:semiHidden/>
    <w:unhideWhenUsed/>
    <w:rsid w:val="00D851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15B"/>
    <w:rPr>
      <w:rFonts w:ascii="Tahoma" w:hAnsi="Tahoma" w:cs="Tahoma"/>
      <w:sz w:val="16"/>
      <w:szCs w:val="16"/>
      <w:lang w:eastAsia="de-DE"/>
    </w:rPr>
  </w:style>
  <w:style w:type="character" w:customStyle="1" w:styleId="berschrift2Zchn">
    <w:name w:val="Überschrift 2 Zchn"/>
    <w:basedOn w:val="Absatz-Standardschriftart"/>
    <w:link w:val="berschrift2"/>
    <w:uiPriority w:val="9"/>
    <w:semiHidden/>
    <w:rsid w:val="003873BE"/>
    <w:rPr>
      <w:rFonts w:ascii="Cambria" w:eastAsia="Times New Roman" w:hAnsi="Cambria" w:cs="Times New Roman"/>
      <w:b/>
      <w:bCs/>
      <w:i/>
      <w:iCs/>
      <w:sz w:val="28"/>
      <w:szCs w:val="28"/>
      <w:lang w:eastAsia="de-DE"/>
    </w:rPr>
  </w:style>
  <w:style w:type="character" w:customStyle="1" w:styleId="berschrift1Zchn">
    <w:name w:val="Überschrift 1 Zchn"/>
    <w:basedOn w:val="Absatz-Standardschriftart"/>
    <w:link w:val="berschrift1"/>
    <w:rsid w:val="00935EE8"/>
    <w:rPr>
      <w:rFonts w:ascii="Tahoma" w:hAnsi="Tahoma" w:cs="Tahoma"/>
      <w:sz w:val="28"/>
      <w:szCs w:val="24"/>
      <w:lang w:val="fr-FR" w:eastAsia="de-DE"/>
    </w:rPr>
  </w:style>
  <w:style w:type="character" w:styleId="Hyperlink">
    <w:name w:val="Hyperlink"/>
    <w:basedOn w:val="Absatz-Standardschriftart"/>
    <w:uiPriority w:val="99"/>
    <w:unhideWhenUsed/>
    <w:rsid w:val="008B7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Computer Club Marchfeld</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de Cassan</dc:creator>
  <cp:lastModifiedBy>Andreas</cp:lastModifiedBy>
  <cp:revision>5</cp:revision>
  <cp:lastPrinted>2009-08-11T14:47:00Z</cp:lastPrinted>
  <dcterms:created xsi:type="dcterms:W3CDTF">2013-06-21T14:41:00Z</dcterms:created>
  <dcterms:modified xsi:type="dcterms:W3CDTF">2013-06-22T15:59:00Z</dcterms:modified>
</cp:coreProperties>
</file>